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48" w:rsidRPr="00483B13" w:rsidRDefault="009C6948" w:rsidP="009C69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13">
        <w:rPr>
          <w:rFonts w:ascii="Times New Roman" w:hAnsi="Times New Roman" w:cs="Times New Roman"/>
          <w:b/>
          <w:sz w:val="24"/>
          <w:szCs w:val="24"/>
        </w:rPr>
        <w:t>Программа мероприятий по профориентации школьников</w:t>
      </w:r>
    </w:p>
    <w:p w:rsidR="009C6948" w:rsidRPr="00483B13" w:rsidRDefault="009C6948" w:rsidP="009C69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13">
        <w:rPr>
          <w:rFonts w:ascii="Times New Roman" w:hAnsi="Times New Roman" w:cs="Times New Roman"/>
          <w:b/>
          <w:sz w:val="24"/>
          <w:szCs w:val="24"/>
        </w:rPr>
        <w:t xml:space="preserve"> г. Кемерово на 2022-2023 учебный год</w:t>
      </w:r>
    </w:p>
    <w:p w:rsidR="009C6948" w:rsidRPr="00483B13" w:rsidRDefault="009C6948" w:rsidP="009C69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1984"/>
        <w:gridCol w:w="1843"/>
        <w:gridCol w:w="2268"/>
      </w:tblGrid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события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9C6948" w:rsidRPr="00483B13" w:rsidTr="0033102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Участие в едином областном дне профориентации, посвященный Дню знаний «Урок успеха»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сентябрь,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Участие в реализации всероссийского проекта по ранней профессиональной ориентации учащихся «Билет в будущее» в соответствии с поручением Президента РФ В.В. Путина по итогам встречи с участниками всероссийского форума «Наставник» от 23.02.2018 № Пр-328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С сентября 2022г. и 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Воркшоп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– онлайн «Актуальные вопросы в профориентации детей» (презентация лучших практик по профориентации в ОУ)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Педагоги ОУ ответственные за профориентацию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сентябрь,2022г.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пробы, мастер-классы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(по отдельному графику, по согласованию с социальными партнерами)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Участие в едином областном дне профориентации, посвященный Международному дню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ноябрь,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Реализация акселерационного проекта по формирования предпринимательского мышления и компетенций «Бизнес-Старт. Юность» при поддержке МБУ «Центр поддержки предпринимательства»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ноябрь -декабрь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Профдиагностика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на платформе «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  <w:lang w:val="en-US"/>
              </w:rPr>
              <w:t>Profstoris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Обучающиеся 8-11 классов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Сентябрь, 2022г.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Реализация ДООП «Твоя профессиональная карьера»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Обучающиеся 8-11 классов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Сентябрь-май, 2022-2023г.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Профессиональные пробы для обучающихся 2-6 классов в рамках проекта «Сто дорог – одна моя»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обучающиеся 2-6 классов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31.10.2022-03.11.2022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>-игра для обучающихся 5-7 классов «Профессии будущего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Обучающиеся 5, 7 класса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Форсайт-сессия по формированию индивидуального профессионального маршрута для обучающихся 8-11 классов «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Профнавигация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. Маршрут построен»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Обучающиеся 8-11 классов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31.10.2022г.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Профильная смена на базе Кузбасского медицинского колледжа .Школьники познакомились с направлениями: Фармацевтика, Сестринское дело, стоматология.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8-9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31.10.2022-03.11.2022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Профильная смена по IT-технологиям на базе Колледжа предпринимательских и цифровых технологий (продукт-разработка и защита веб-сайта)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8-9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31.10.2022-03.11.2022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Профильная смена для обучающихся 11 класса на базе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>, которые выбрали математику профильную и один из предметов: химия, физика, информатика, биология.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10-11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31.10.2022-03.11.2022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Профильная смена для обучающихся 11 класса на базе Института информационных технологий машиностроения и автотранспорта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10-11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31.10.2022-03.11.2022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в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Институт фундаментальных наук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10-11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в Кемеровский государственный институт культуры 13.10.2022г. посетили учащиеся 10-11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10-11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на базе КГТТ в рамках </w:t>
            </w:r>
            <w:r w:rsidRPr="00483B13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Всероссийского угольного форума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Обучающиеся 8-9 класса </w:t>
            </w:r>
          </w:p>
          <w:p w:rsidR="009C6948" w:rsidRPr="00483B13" w:rsidRDefault="009C6948" w:rsidP="00331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экскурсии в Кемеровский государственный медицинский университет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10-11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  <w:r w:rsidRPr="00483B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на КАО «АЗОТ»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spacing w:after="200" w:line="276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«Сердечно-сосудистая реанимация» прошли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spacing w:after="200" w:line="276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«Оказание первой помощи при ЧС» прошли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spacing w:after="200" w:line="276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«Основы сестринского дела» прошли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spacing w:after="200" w:line="276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Профессиональные пробы по специальностям и профессиям: кирпичная кладка, малярные работы, сухое строительство, геодезия и архитектура прошли 8-9 классов;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Участие в реализации всероссийского проекта по ранней профессиональной ориентации учащихся «Билет в будущее» в соответствии с поручением Президента РФ В.В. Путина по итогам встречи с участниками всероссийского форума «Наставник» от 23.02.2018 № Пр-328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Участие в едином областном дне профориентации «День выбора рабочей профессии»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ноябрь,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Участие детей с ОВЗ и инвалидностью в муниципальном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профориентационном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проекте «Профессиональный старт. Равные возможности»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ЗавТОО</w:t>
            </w:r>
            <w:proofErr w:type="spellEnd"/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Онлайн родительское собрание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«Осознанный выбор профессии и как это правильно сделать»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Родители обучающихся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30.11.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в формате ТЕД – конференции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по сферам деятельности: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военное дело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23.11.2022,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Профессиональные пробы на базе Кемеровского государственного 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Профессиональные пробы на базе КАО «АЗОТ»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Ноябрь,2022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экскурсии на КАО «АЗОТ»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Ноябрь,2022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Профессиональные пробы на базе Колледжа предпринимательских и цифровых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Ноябрь,2022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Профессиональные пробы в рамках всероссийского проекта по ранней профессиональной ориентации учащихся «Билет в будущее»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Ноябрь,2022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Муниципальный фестиваль - конкурс современных профессий «Профессия глазами детей» (заочный)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ДОУ г. Кемерово (дошкольники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5-7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11-26.11.2022г.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Ставила Л.В.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Митап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– онлайн «Конкурсное движение </w:t>
            </w:r>
            <w:hyperlink r:id="rId5" w:tgtFrame="_blank" w:history="1">
              <w:r w:rsidRPr="00483B13">
                <w:rPr>
                  <w:rFonts w:ascii="Times New Roman" w:hAnsi="Times New Roman"/>
                  <w:sz w:val="24"/>
                  <w:szCs w:val="24"/>
                  <w:u w:val="single"/>
                </w:rPr>
                <w:t>«Молодые</w:t>
              </w:r>
            </w:hyperlink>
            <w:r w:rsidRPr="00483B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профессионалы</w:t>
            </w:r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в Кузбассе» (актуальная информация по участию школьников в конкурсном движении </w:t>
            </w:r>
            <w:hyperlink r:id="rId6" w:tgtFrame="_blank" w:history="1">
              <w:r w:rsidRPr="00483B13">
                <w:rPr>
                  <w:rFonts w:ascii="Times New Roman" w:hAnsi="Times New Roman"/>
                  <w:sz w:val="24"/>
                  <w:szCs w:val="24"/>
                  <w:u w:val="single"/>
                </w:rPr>
                <w:t>«Молодые</w:t>
              </w:r>
            </w:hyperlink>
            <w:r w:rsidRPr="00483B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профессионалы»</w:t>
            </w:r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в Кузбассе)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Педагоги ОУ ответственные за профориентацию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ноябрь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Реализация акселерационного проекта «Бизнес-стар. Юность»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7-11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ноябрь,2022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долгосрочного межведомственного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плана в рамках реализации Указа Президента РФ от 29.05.2017 № 240 «Об объявлении в </w:t>
            </w:r>
            <w:r w:rsidRPr="00483B1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десятилетия детства»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Участие в реализации долгосрочного межведомственного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проекта «Сто дорог-одна моя»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lastRenderedPageBreak/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на базе Вузов согласно маршрутного листа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декабрь,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экскурсии согласно маршрутного 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декабрь,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на базе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согласно маршрутного 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декабрь,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в формате ТЕД – конференции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по сферам деятельности: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декабрь,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«Стипендиальные программы и Олимпиады КАО «АЗОТ»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Педагоги ответственные за профориентацию, родители обучающихся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декабрь, 2022г.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C6948" w:rsidRPr="00483B13" w:rsidTr="0033102F">
        <w:trPr>
          <w:trHeight w:val="1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Профессиональные пробы для обучающихся 2-6 классов в рамках проекта «Сто дорог – одна моя»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обучающиеся 2-6 классов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январь-2023г.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>-игра для обучающихся 5-7 классов «Профессии будущего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Обучающиеся 5-7 классов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январь-2023г.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Форсайт-сессия по формированию индивидуального профессионального маршрута для обучающихся 8-11 классов «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Профнавигация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. Маршрут построен»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Обучающиеся 8-11 классов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январь-2023г.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на базе Вузов согласно маршрутного листа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январь-2023г.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экскурсии согласно маршрутного 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январь-2023г.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на базе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согласно маршрутного 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январь-2023г.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в формате ТЕД – конференции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по сферам деятельности: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i/>
                <w:sz w:val="24"/>
                <w:szCs w:val="24"/>
              </w:rPr>
              <w:t>Медицина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rPr>
          <w:trHeight w:val="56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Онлайн родительское собрание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«Как помочь ребенку сделать верный профессиональный выбор»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Родители обучающихся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февраль,2023г.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Давыдова И.В.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Hlk77320212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на базе Вузов согласно маршрутного листа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февраль,2023г.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  <w:bookmarkEnd w:id="0"/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экскурсии согласно маршрутного 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февраль,2023г.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на базе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согласно маршрутного 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февраль,2023г.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в формате ТЕД – конференции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по сферам деятельности: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IT</w:t>
            </w:r>
            <w:r w:rsidRPr="009C694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483B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технологии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«Стипендиальные программы и Олимпиады КАО «АЗОТ»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Педагоги ответственные за профориентацию, родители обучающихся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83B13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3B13">
              <w:rPr>
                <w:rFonts w:ascii="Times New Roman" w:hAnsi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Муниципальный фестиваль конкурс современных профессий «Навигатор» (заочный)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CF1601">
              <w:rPr>
                <w:rFonts w:ascii="Times New Roman" w:hAnsi="Times New Roman"/>
                <w:sz w:val="24"/>
                <w:szCs w:val="24"/>
              </w:rPr>
              <w:t>март,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ЗавТОО</w:t>
            </w:r>
            <w:proofErr w:type="spellEnd"/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конкурс художественной направленности «Академика»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CF1601">
              <w:rPr>
                <w:rFonts w:ascii="Times New Roman" w:hAnsi="Times New Roman"/>
                <w:sz w:val="24"/>
                <w:szCs w:val="24"/>
              </w:rPr>
              <w:t>март,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в формате ТЕД – конференции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по сферам деятельности: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Участие в неделе профориентации в рамках </w:t>
            </w:r>
            <w:r w:rsidRPr="00483B13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  <w:r w:rsidRPr="00483B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83B13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48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B13">
              <w:rPr>
                <w:rFonts w:ascii="Times New Roman" w:hAnsi="Times New Roman"/>
                <w:bCs/>
                <w:sz w:val="24"/>
                <w:szCs w:val="24"/>
              </w:rPr>
              <w:t>теней</w:t>
            </w:r>
            <w:r w:rsidRPr="00483B1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на базе Вузов согласно маршрутного листа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экскурсии согласно маршрутного 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на базе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согласно маршрутного 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в формате ТЕД – конференции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по сферам деятельности: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i/>
                <w:sz w:val="24"/>
                <w:szCs w:val="24"/>
              </w:rPr>
              <w:t>химическое производство и сельское хозяйство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9C6948" w:rsidRPr="00483B13" w:rsidRDefault="009C6948" w:rsidP="00331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на базе Вузов согласно маршрутного листа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экскурсии согласно маршрутного 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на базе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согласно маршрутного 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в формате ТЕД – конференции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по сферам деятельности: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i/>
                <w:sz w:val="24"/>
                <w:szCs w:val="24"/>
              </w:rPr>
              <w:t>химическое производство и сельское хозяйство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Участие в едином областном дне профориентации «День выбора рабочей профессии»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апрель,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Участие в неделе профориентации в рамках </w:t>
            </w:r>
            <w:r w:rsidRPr="00483B13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  <w:r w:rsidRPr="00483B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83B13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48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B13">
              <w:rPr>
                <w:rFonts w:ascii="Times New Roman" w:hAnsi="Times New Roman"/>
                <w:bCs/>
                <w:sz w:val="24"/>
                <w:szCs w:val="24"/>
              </w:rPr>
              <w:t>теней</w:t>
            </w:r>
            <w:r w:rsidRPr="00483B1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пробы, мастер-классы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(по отдельному графику, по согласованию с социальными партнерами)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(по отдельному графику, по согласованию с социальными партнерами)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ЗавТОО</w:t>
            </w:r>
            <w:proofErr w:type="spellEnd"/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Профтестирование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8-11 класса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май,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Участие в едином областном дне профориентации, посвященный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Школьники 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май,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 с Навигатором</w:t>
            </w:r>
          </w:p>
        </w:tc>
      </w:tr>
      <w:tr w:rsidR="009C6948" w:rsidRPr="00483B13" w:rsidTr="0033102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bCs/>
                <w:sz w:val="24"/>
                <w:szCs w:val="24"/>
              </w:rPr>
              <w:t>Осенние, зимние, весенние, каникулы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Профессиональные пробы для обучающихся 4-6 классов в рамках проекта «Сто дорог – одна моя»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обучающиеся 3-4 классов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октябрь-ноябрь 2022г;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январь-2023г.;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март-2023г.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>-игра для обучающихся 5-7 классов «Профессии будущего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Обучающиеся 5-7 классов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октябрь-ноябрь 2022г;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январь-2023г.;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март-2023г.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Форсайт-сессия по формированию индивидуального профессионального маршрута для обучающихся 8-11 классов «</w:t>
            </w: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Профнавигация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. Маршрут построен»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Обучающиеся 8-11 классов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ОУ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октябрь-ноябрь 2022г;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январь-2023г.;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март-2023г.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  <w:tr w:rsidR="009C6948" w:rsidRPr="00483B13" w:rsidTr="0033102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bCs/>
                <w:sz w:val="24"/>
                <w:szCs w:val="24"/>
              </w:rPr>
              <w:t>Летние каникулы</w:t>
            </w:r>
          </w:p>
        </w:tc>
      </w:tr>
      <w:tr w:rsidR="009C6948" w:rsidRPr="00483B13" w:rsidTr="00331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9C69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Профильные смены:</w:t>
            </w:r>
            <w:r w:rsidRPr="0048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948" w:rsidRPr="00483B13" w:rsidRDefault="009C6948" w:rsidP="009C694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Профильная смена для учащихся 8-10 классов при поддержке Кузбасского медицинского колледжа;</w:t>
            </w:r>
          </w:p>
          <w:p w:rsidR="009C6948" w:rsidRPr="00483B13" w:rsidRDefault="009C6948" w:rsidP="0033102F">
            <w:pPr>
              <w:ind w:left="15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9C694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Профильная смена для учащихся 10-11 классов при поддержке Кемеровского государственного медицинского университета;</w:t>
            </w:r>
          </w:p>
          <w:p w:rsidR="009C6948" w:rsidRPr="00483B13" w:rsidRDefault="009C6948" w:rsidP="0033102F">
            <w:pPr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9C694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Профильная смена для учащихся 8-10 классов при поддержке колледжа предпринимательских и цифровых технологий. </w:t>
            </w:r>
            <w:bookmarkStart w:id="1" w:name="_GoBack"/>
            <w:bookmarkEnd w:id="1"/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 xml:space="preserve">по направлению «Медицина» 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по IT-направлению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Июнь-август,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13">
              <w:rPr>
                <w:rFonts w:ascii="Times New Roman" w:hAnsi="Times New Roman"/>
                <w:sz w:val="24"/>
                <w:szCs w:val="24"/>
              </w:rPr>
              <w:t>Лойченко</w:t>
            </w:r>
            <w:proofErr w:type="spellEnd"/>
            <w:r w:rsidRPr="00483B1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6948" w:rsidRPr="00483B13" w:rsidRDefault="009C6948" w:rsidP="0033102F">
            <w:pPr>
              <w:rPr>
                <w:rFonts w:ascii="Times New Roman" w:hAnsi="Times New Roman"/>
                <w:sz w:val="24"/>
                <w:szCs w:val="24"/>
              </w:rPr>
            </w:pPr>
            <w:r w:rsidRPr="00483B13">
              <w:rPr>
                <w:rFonts w:ascii="Times New Roman" w:hAnsi="Times New Roman"/>
                <w:sz w:val="24"/>
                <w:szCs w:val="24"/>
              </w:rPr>
              <w:t>Волошко И.А.</w:t>
            </w:r>
          </w:p>
        </w:tc>
      </w:tr>
    </w:tbl>
    <w:p w:rsidR="00716562" w:rsidRDefault="00716562"/>
    <w:sectPr w:rsidR="00716562" w:rsidSect="009C69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3159"/>
    <w:multiLevelType w:val="hybridMultilevel"/>
    <w:tmpl w:val="8606F8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74EB6"/>
    <w:multiLevelType w:val="hybridMultilevel"/>
    <w:tmpl w:val="8606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C"/>
    <w:rsid w:val="006A0BDC"/>
    <w:rsid w:val="00716562"/>
    <w:rsid w:val="009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868C-3090-4E29-8D76-16FFA7C3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skills.ru/" TargetMode="External"/><Relationship Id="rId5" Type="http://schemas.openxmlformats.org/officeDocument/2006/relationships/hyperlink" Target="https://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DDT_Admin_2018</dc:creator>
  <cp:keywords/>
  <dc:description/>
  <cp:lastModifiedBy>DDT_Admin_2018</cp:lastModifiedBy>
  <cp:revision>2</cp:revision>
  <dcterms:created xsi:type="dcterms:W3CDTF">2022-11-30T04:58:00Z</dcterms:created>
  <dcterms:modified xsi:type="dcterms:W3CDTF">2022-11-30T04:58:00Z</dcterms:modified>
</cp:coreProperties>
</file>